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4760F" w14:textId="52C3CC75" w:rsidR="00397F4B" w:rsidRPr="00397F4B" w:rsidRDefault="00397F4B" w:rsidP="002171C1">
      <w:pPr>
        <w:pStyle w:val="a5"/>
        <w:jc w:val="both"/>
        <w:rPr>
          <w:rStyle w:val="a3"/>
          <w:b w:val="0"/>
          <w:bCs w:val="0"/>
          <w:smallCaps w:val="0"/>
          <w:sz w:val="72"/>
          <w:szCs w:val="72"/>
        </w:rPr>
      </w:pPr>
      <w:r w:rsidRPr="00397F4B">
        <w:rPr>
          <w:sz w:val="72"/>
          <w:szCs w:val="72"/>
        </w:rPr>
        <w:t xml:space="preserve">Быть </w:t>
      </w:r>
      <w:r w:rsidRPr="00397F4B">
        <w:rPr>
          <w:sz w:val="68"/>
          <w:szCs w:val="68"/>
        </w:rPr>
        <w:t>ВОЛОНТЕРОМ</w:t>
      </w:r>
      <w:r w:rsidRPr="00397F4B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— это </w:t>
      </w:r>
      <w:r w:rsidRPr="00397F4B">
        <w:rPr>
          <w:sz w:val="72"/>
          <w:szCs w:val="72"/>
        </w:rPr>
        <w:t>просто</w:t>
      </w:r>
    </w:p>
    <w:p w14:paraId="78775E33" w14:textId="2C92E96F" w:rsidR="00397F4B" w:rsidRDefault="009D6EE8" w:rsidP="002171C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2FE045" wp14:editId="1CE34FBB">
            <wp:simplePos x="0" y="0"/>
            <wp:positionH relativeFrom="margin">
              <wp:posOffset>51471</wp:posOffset>
            </wp:positionH>
            <wp:positionV relativeFrom="paragraph">
              <wp:posOffset>7069</wp:posOffset>
            </wp:positionV>
            <wp:extent cx="2257425" cy="22574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6F3B0" w14:textId="58EB6606" w:rsidR="00397F4B" w:rsidRDefault="00397F4B" w:rsidP="002171C1">
      <w:pPr>
        <w:jc w:val="both"/>
      </w:pPr>
    </w:p>
    <w:p w14:paraId="27507D01" w14:textId="774021E7" w:rsidR="002171C1" w:rsidRDefault="002171C1" w:rsidP="002171C1">
      <w:pPr>
        <w:jc w:val="both"/>
      </w:pPr>
    </w:p>
    <w:p w14:paraId="2964ADF7" w14:textId="6469159E" w:rsidR="002171C1" w:rsidRDefault="002171C1" w:rsidP="002171C1">
      <w:pPr>
        <w:jc w:val="both"/>
      </w:pPr>
    </w:p>
    <w:p w14:paraId="5BCE0EBB" w14:textId="4DEFB10F" w:rsidR="00397F4B" w:rsidRDefault="00397F4B" w:rsidP="002171C1">
      <w:pPr>
        <w:jc w:val="both"/>
      </w:pPr>
    </w:p>
    <w:p w14:paraId="332248BF" w14:textId="4E1CBEBF" w:rsidR="00397F4B" w:rsidRDefault="00397F4B" w:rsidP="002171C1">
      <w:pPr>
        <w:jc w:val="both"/>
      </w:pPr>
    </w:p>
    <w:p w14:paraId="2A5C39D2" w14:textId="60CE97D6" w:rsidR="00397F4B" w:rsidRDefault="00397F4B" w:rsidP="002171C1">
      <w:pPr>
        <w:jc w:val="both"/>
      </w:pPr>
    </w:p>
    <w:p w14:paraId="59B5CE68" w14:textId="70A3CAED" w:rsidR="00035B7A" w:rsidRDefault="009D6EE8" w:rsidP="002171C1">
      <w:pPr>
        <w:jc w:val="both"/>
        <w:rPr>
          <w:rFonts w:asciiTheme="majorHAnsi" w:hAnsiTheme="majorHAnsi" w:cs="Arial"/>
          <w:color w:val="212529"/>
          <w:sz w:val="32"/>
          <w:szCs w:val="32"/>
          <w:shd w:val="clear" w:color="auto" w:fill="FFFFFF"/>
        </w:rPr>
      </w:pPr>
      <w:r>
        <w:rPr>
          <w:rStyle w:val="a3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4969310" wp14:editId="56ACCC4C">
            <wp:simplePos x="0" y="0"/>
            <wp:positionH relativeFrom="column">
              <wp:align>right</wp:align>
            </wp:positionH>
            <wp:positionV relativeFrom="paragraph">
              <wp:posOffset>12437</wp:posOffset>
            </wp:positionV>
            <wp:extent cx="904451" cy="905774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51" cy="90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3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7470C9A" wp14:editId="5E614BDA">
            <wp:simplePos x="0" y="0"/>
            <wp:positionH relativeFrom="column">
              <wp:posOffset>-473339</wp:posOffset>
            </wp:positionH>
            <wp:positionV relativeFrom="paragraph">
              <wp:posOffset>311150</wp:posOffset>
            </wp:positionV>
            <wp:extent cx="3468294" cy="3200113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43" r="32848" b="-880"/>
                    <a:stretch/>
                  </pic:blipFill>
                  <pic:spPr bwMode="auto">
                    <a:xfrm>
                      <a:off x="0" y="0"/>
                      <a:ext cx="3468294" cy="32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A1FE8" w14:textId="27239530" w:rsidR="002171C1" w:rsidRDefault="002171C1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</w:p>
    <w:p w14:paraId="6A63A605" w14:textId="7EC61AA7" w:rsidR="002171C1" w:rsidRDefault="002171C1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</w:p>
    <w:p w14:paraId="54D4ED76" w14:textId="0D90A13A" w:rsidR="002171C1" w:rsidRDefault="002171C1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</w:p>
    <w:p w14:paraId="1F8DA34E" w14:textId="5549714B" w:rsidR="002171C1" w:rsidRDefault="002171C1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</w:p>
    <w:p w14:paraId="0A95BD94" w14:textId="14CD1F53" w:rsidR="002171C1" w:rsidRDefault="002171C1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</w:p>
    <w:p w14:paraId="01C10F87" w14:textId="67222242" w:rsidR="002171C1" w:rsidRDefault="002171C1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</w:p>
    <w:p w14:paraId="754663A4" w14:textId="48CC85F7" w:rsidR="002171C1" w:rsidRDefault="002171C1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</w:p>
    <w:p w14:paraId="714EEB3C" w14:textId="18C8B736" w:rsidR="002171C1" w:rsidRDefault="002171C1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</w:p>
    <w:p w14:paraId="43425132" w14:textId="77777777" w:rsidR="002171C1" w:rsidRDefault="002171C1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</w:p>
    <w:p w14:paraId="2A038D2D" w14:textId="77777777" w:rsidR="002171C1" w:rsidRDefault="002171C1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</w:p>
    <w:p w14:paraId="2557D622" w14:textId="77777777" w:rsidR="002171C1" w:rsidRDefault="002171C1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</w:p>
    <w:p w14:paraId="16C14AAB" w14:textId="654BBB28" w:rsidR="00397F4B" w:rsidRPr="00C0182B" w:rsidRDefault="00397F4B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  <w:r w:rsidRPr="00C0182B"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  <w:t xml:space="preserve">Слово </w:t>
      </w:r>
      <w:r w:rsidRPr="00C0182B">
        <w:rPr>
          <w:rFonts w:asciiTheme="majorHAnsi" w:hAnsiTheme="majorHAnsi" w:cs="Arial"/>
          <w:b/>
          <w:bCs/>
          <w:color w:val="212529"/>
          <w:sz w:val="25"/>
          <w:szCs w:val="25"/>
          <w:shd w:val="clear" w:color="auto" w:fill="FFFFFF"/>
        </w:rPr>
        <w:t xml:space="preserve">«волонтер» </w:t>
      </w:r>
      <w:r w:rsidRPr="00C0182B"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  <w:t>произошло от латинского «</w:t>
      </w:r>
      <w:proofErr w:type="spellStart"/>
      <w:r w:rsidRPr="00C0182B"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  <w:t>voluntarius</w:t>
      </w:r>
      <w:proofErr w:type="spellEnd"/>
      <w:r w:rsidRPr="00C0182B"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  <w:t>» – добровольный. В России волонтер и доброволец – это равнозначные понятия, обозначающие человека, который добровольно и безвозмездно выполняет какую-либо работу или занимается общественной деятельностью.</w:t>
      </w:r>
      <w:r w:rsidR="002171C1"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  <w:t xml:space="preserve"> </w:t>
      </w:r>
      <w:r w:rsidRPr="00C0182B"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  <w:t>Доброволец вкладывает в дело, которым занимается, свои навыки и время.</w:t>
      </w:r>
    </w:p>
    <w:p w14:paraId="6EB02CCC" w14:textId="7D169C30" w:rsidR="00397F4B" w:rsidRPr="00C0182B" w:rsidRDefault="00397F4B" w:rsidP="002171C1">
      <w:pPr>
        <w:ind w:firstLine="708"/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  <w:r w:rsidRPr="00C0182B"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  <w:t>Стать волонтером может любой, профессия и взгляды на мир не имеют значения. Несовершеннолетним добровольцам нужно разрешение от родителей, а детей младше 14 лет во время волонтерских работ должны сопровождать официальные представители.</w:t>
      </w:r>
    </w:p>
    <w:p w14:paraId="6772D8EB" w14:textId="65E669DA" w:rsidR="00C0182B" w:rsidRPr="00C0182B" w:rsidRDefault="00C0182B" w:rsidP="002171C1">
      <w:pPr>
        <w:ind w:firstLine="708"/>
        <w:jc w:val="both"/>
        <w:rPr>
          <w:rFonts w:asciiTheme="majorHAnsi" w:hAnsiTheme="majorHAnsi"/>
          <w:sz w:val="25"/>
          <w:szCs w:val="25"/>
        </w:rPr>
      </w:pPr>
      <w:r w:rsidRPr="00C0182B"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  <w:t>Волонтерство может быть как индивидуальным, так и групповым. Например, если вы в одиночку или вдвоем с другом вышли и убрали мусор с берега реки, то можно считать, что вы уже экологические волонтеры.</w:t>
      </w:r>
    </w:p>
    <w:p w14:paraId="4D3AAABC" w14:textId="6C80112F" w:rsidR="00397F4B" w:rsidRPr="00C0182B" w:rsidRDefault="00C0182B" w:rsidP="002171C1">
      <w:pPr>
        <w:jc w:val="both"/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</w:pPr>
      <w:r w:rsidRPr="00C0182B">
        <w:rPr>
          <w:rFonts w:asciiTheme="majorHAnsi" w:hAnsiTheme="majorHAnsi"/>
          <w:sz w:val="25"/>
          <w:szCs w:val="25"/>
        </w:rPr>
        <w:tab/>
      </w:r>
      <w:r w:rsidRPr="00C0182B">
        <w:rPr>
          <w:rFonts w:asciiTheme="majorHAnsi" w:hAnsiTheme="majorHAnsi" w:cs="Arial"/>
          <w:color w:val="212529"/>
          <w:sz w:val="25"/>
          <w:szCs w:val="25"/>
          <w:shd w:val="clear" w:color="auto" w:fill="FFFFFF"/>
        </w:rPr>
        <w:t>В любом случае следует помнить, что волонтерская деятельность – это серьезный инструмент социального, культурного, экономического и экологического развития страны.</w:t>
      </w:r>
    </w:p>
    <w:p w14:paraId="44C4462A" w14:textId="77777777" w:rsidR="00C0182B" w:rsidRPr="00C0182B" w:rsidRDefault="00C0182B" w:rsidP="002171C1">
      <w:pPr>
        <w:pStyle w:val="3"/>
        <w:shd w:val="clear" w:color="auto" w:fill="FFFFFF"/>
        <w:spacing w:before="0"/>
        <w:jc w:val="both"/>
        <w:rPr>
          <w:b/>
          <w:bCs/>
          <w:color w:val="212529"/>
          <w:sz w:val="25"/>
          <w:szCs w:val="25"/>
        </w:rPr>
      </w:pPr>
      <w:r w:rsidRPr="00C0182B">
        <w:rPr>
          <w:rFonts w:cs="Arial"/>
          <w:color w:val="212529"/>
          <w:sz w:val="25"/>
          <w:szCs w:val="25"/>
          <w:shd w:val="clear" w:color="auto" w:fill="FFFFFF"/>
        </w:rPr>
        <w:tab/>
      </w:r>
      <w:r w:rsidRPr="00C0182B">
        <w:rPr>
          <w:b/>
          <w:bCs/>
          <w:color w:val="212529"/>
          <w:sz w:val="25"/>
          <w:szCs w:val="25"/>
        </w:rPr>
        <w:t>Какую деятельность может осуществлять волонтер (доброволец)?</w:t>
      </w:r>
    </w:p>
    <w:p w14:paraId="46F25F65" w14:textId="1E788AED" w:rsidR="00C0182B" w:rsidRDefault="00C0182B" w:rsidP="002171C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212529"/>
          <w:sz w:val="25"/>
          <w:szCs w:val="25"/>
        </w:rPr>
      </w:pPr>
      <w:r w:rsidRPr="00C0182B">
        <w:rPr>
          <w:rFonts w:asciiTheme="majorHAnsi" w:hAnsiTheme="majorHAnsi" w:cs="Arial"/>
          <w:color w:val="212529"/>
          <w:sz w:val="25"/>
          <w:szCs w:val="25"/>
        </w:rPr>
        <w:t xml:space="preserve">Существует множество направлений, в которых добровольцы могут проявить себя и принести пользу обществу. В числе основных – социальное, культурное, экологическое, медицинское и спортивное </w:t>
      </w:r>
      <w:proofErr w:type="spellStart"/>
      <w:r w:rsidR="002171C1">
        <w:rPr>
          <w:rFonts w:asciiTheme="majorHAnsi" w:hAnsiTheme="majorHAnsi" w:cs="Arial"/>
          <w:color w:val="212529"/>
          <w:sz w:val="25"/>
          <w:szCs w:val="25"/>
        </w:rPr>
        <w:t>в</w:t>
      </w:r>
      <w:r w:rsidR="002171C1" w:rsidRPr="00C0182B">
        <w:rPr>
          <w:rFonts w:asciiTheme="majorHAnsi" w:hAnsiTheme="majorHAnsi" w:cs="Arial"/>
          <w:color w:val="212529"/>
          <w:sz w:val="25"/>
          <w:szCs w:val="25"/>
        </w:rPr>
        <w:t>олонтерство</w:t>
      </w:r>
      <w:proofErr w:type="spellEnd"/>
      <w:r w:rsidRPr="00C0182B">
        <w:rPr>
          <w:rFonts w:asciiTheme="majorHAnsi" w:hAnsiTheme="majorHAnsi" w:cs="Arial"/>
          <w:color w:val="212529"/>
          <w:sz w:val="25"/>
          <w:szCs w:val="25"/>
        </w:rPr>
        <w:t xml:space="preserve">. </w:t>
      </w:r>
      <w:r>
        <w:rPr>
          <w:rFonts w:asciiTheme="majorHAnsi" w:hAnsiTheme="majorHAnsi" w:cs="Arial"/>
          <w:color w:val="212529"/>
          <w:sz w:val="25"/>
          <w:szCs w:val="25"/>
        </w:rPr>
        <w:t xml:space="preserve">  </w:t>
      </w:r>
    </w:p>
    <w:p w14:paraId="09B2D56F" w14:textId="77777777" w:rsidR="002171C1" w:rsidRDefault="002171C1" w:rsidP="002171C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212529"/>
          <w:sz w:val="25"/>
          <w:szCs w:val="25"/>
        </w:rPr>
      </w:pPr>
    </w:p>
    <w:p w14:paraId="38C49A97" w14:textId="2CB2CB8E" w:rsidR="00C0182B" w:rsidRDefault="00C0182B" w:rsidP="002171C1">
      <w:pPr>
        <w:pStyle w:val="af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2529"/>
          <w:sz w:val="25"/>
          <w:szCs w:val="25"/>
        </w:rPr>
      </w:pPr>
      <w:r>
        <w:rPr>
          <w:rFonts w:asciiTheme="majorHAnsi" w:hAnsiTheme="majorHAnsi" w:cs="Arial"/>
          <w:color w:val="212529"/>
          <w:sz w:val="25"/>
          <w:szCs w:val="25"/>
        </w:rPr>
        <w:t xml:space="preserve">              </w:t>
      </w:r>
      <w:r w:rsidRPr="00C0182B">
        <w:rPr>
          <w:rFonts w:asciiTheme="majorHAnsi" w:hAnsiTheme="majorHAnsi" w:cs="Arial"/>
          <w:color w:val="212529"/>
          <w:sz w:val="25"/>
          <w:szCs w:val="25"/>
        </w:rPr>
        <w:t>Добровольцы ездят в дома престарелых, общаются с пожилыми людьми, восстанавливают старинные усадьбы, проводят археологические раскопки, ищут пропавших людей, ведут наблюдения за птицами и помогают работе крупных мероприятий.</w:t>
      </w:r>
    </w:p>
    <w:p w14:paraId="6237E452" w14:textId="77777777" w:rsidR="002171C1" w:rsidRPr="00C0182B" w:rsidRDefault="002171C1" w:rsidP="002171C1">
      <w:pPr>
        <w:pStyle w:val="af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12529"/>
          <w:sz w:val="25"/>
          <w:szCs w:val="25"/>
        </w:rPr>
      </w:pPr>
    </w:p>
    <w:p w14:paraId="696B6AD2" w14:textId="50F9FBAB" w:rsidR="00C0182B" w:rsidRDefault="00C0182B" w:rsidP="002171C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212529"/>
          <w:sz w:val="25"/>
          <w:szCs w:val="25"/>
        </w:rPr>
      </w:pPr>
      <w:r w:rsidRPr="00C0182B">
        <w:rPr>
          <w:rFonts w:asciiTheme="majorHAnsi" w:hAnsiTheme="majorHAnsi" w:cs="Arial"/>
          <w:color w:val="212529"/>
          <w:sz w:val="25"/>
          <w:szCs w:val="25"/>
        </w:rPr>
        <w:t xml:space="preserve">Волонтером можно стать, не выезжая за пределы родного города, а можно посвятить ему все лето – например, уехав в </w:t>
      </w:r>
      <w:proofErr w:type="spellStart"/>
      <w:r w:rsidRPr="00C0182B">
        <w:rPr>
          <w:rFonts w:asciiTheme="majorHAnsi" w:hAnsiTheme="majorHAnsi" w:cs="Arial"/>
          <w:color w:val="212529"/>
          <w:sz w:val="25"/>
          <w:szCs w:val="25"/>
        </w:rPr>
        <w:t>серф</w:t>
      </w:r>
      <w:proofErr w:type="spellEnd"/>
      <w:r w:rsidRPr="00C0182B">
        <w:rPr>
          <w:rFonts w:asciiTheme="majorHAnsi" w:hAnsiTheme="majorHAnsi" w:cs="Arial"/>
          <w:color w:val="212529"/>
          <w:sz w:val="25"/>
          <w:szCs w:val="25"/>
        </w:rPr>
        <w:t>-лагерь на Камчатку или добровольцем на остров Кижи.</w:t>
      </w:r>
    </w:p>
    <w:p w14:paraId="2138A0B8" w14:textId="10F9B3AE" w:rsidR="002171C1" w:rsidRDefault="002171C1" w:rsidP="002171C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212529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5BABDE" wp14:editId="4ECEF32C">
            <wp:simplePos x="0" y="0"/>
            <wp:positionH relativeFrom="column">
              <wp:align>right</wp:align>
            </wp:positionH>
            <wp:positionV relativeFrom="paragraph">
              <wp:posOffset>-2540</wp:posOffset>
            </wp:positionV>
            <wp:extent cx="2533650" cy="179158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9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84909" w14:textId="7D6E7133" w:rsidR="002171C1" w:rsidRPr="00C0182B" w:rsidRDefault="002171C1" w:rsidP="002171C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sz w:val="25"/>
          <w:szCs w:val="25"/>
        </w:rPr>
      </w:pPr>
    </w:p>
    <w:p w14:paraId="6CF2E639" w14:textId="5AD9DF41" w:rsidR="00480DB0" w:rsidRPr="00397F4B" w:rsidRDefault="00480DB0" w:rsidP="002171C1">
      <w:pPr>
        <w:pStyle w:val="a5"/>
        <w:jc w:val="both"/>
        <w:rPr>
          <w:rStyle w:val="a3"/>
          <w:sz w:val="44"/>
          <w:szCs w:val="44"/>
        </w:rPr>
      </w:pPr>
    </w:p>
    <w:sectPr w:rsidR="00480DB0" w:rsidRPr="00397F4B" w:rsidSect="002171C1">
      <w:pgSz w:w="16838" w:h="11906" w:orient="landscape"/>
      <w:pgMar w:top="709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BB"/>
    <w:rsid w:val="00035B7A"/>
    <w:rsid w:val="002171C1"/>
    <w:rsid w:val="00397F4B"/>
    <w:rsid w:val="00480DB0"/>
    <w:rsid w:val="00761BBB"/>
    <w:rsid w:val="009D6EE8"/>
    <w:rsid w:val="00C0182B"/>
    <w:rsid w:val="00D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581E"/>
  <w15:chartTrackingRefBased/>
  <w15:docId w15:val="{B3AAB1C2-FBE2-49EE-8F5E-D4B341BF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4B"/>
  </w:style>
  <w:style w:type="paragraph" w:styleId="1">
    <w:name w:val="heading 1"/>
    <w:basedOn w:val="a"/>
    <w:next w:val="a"/>
    <w:link w:val="10"/>
    <w:uiPriority w:val="9"/>
    <w:qFormat/>
    <w:rsid w:val="00397F4B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97F4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F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F4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F4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F4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F4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F4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F4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F4B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F4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styleId="a3">
    <w:name w:val="Book Title"/>
    <w:basedOn w:val="a0"/>
    <w:uiPriority w:val="33"/>
    <w:qFormat/>
    <w:rsid w:val="00397F4B"/>
    <w:rPr>
      <w:b/>
      <w:bCs/>
      <w:smallCaps/>
    </w:rPr>
  </w:style>
  <w:style w:type="character" w:customStyle="1" w:styleId="10">
    <w:name w:val="Заголовок 1 Знак"/>
    <w:basedOn w:val="a0"/>
    <w:link w:val="1"/>
    <w:uiPriority w:val="9"/>
    <w:rsid w:val="00397F4B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397F4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7F4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97F4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F4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F4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97F4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397F4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97F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a6">
    <w:name w:val="Заголовок Знак"/>
    <w:basedOn w:val="a0"/>
    <w:link w:val="a5"/>
    <w:uiPriority w:val="10"/>
    <w:rsid w:val="00397F4B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397F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397F4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397F4B"/>
    <w:rPr>
      <w:b/>
      <w:bCs/>
    </w:rPr>
  </w:style>
  <w:style w:type="character" w:styleId="aa">
    <w:name w:val="Emphasis"/>
    <w:basedOn w:val="a0"/>
    <w:uiPriority w:val="20"/>
    <w:qFormat/>
    <w:rsid w:val="00397F4B"/>
    <w:rPr>
      <w:i/>
      <w:iCs/>
    </w:rPr>
  </w:style>
  <w:style w:type="paragraph" w:styleId="ab">
    <w:name w:val="No Spacing"/>
    <w:uiPriority w:val="1"/>
    <w:qFormat/>
    <w:rsid w:val="00397F4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7F4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7F4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97F4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397F4B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397F4B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397F4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97F4B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397F4B"/>
    <w:rPr>
      <w:b/>
      <w:bCs/>
      <w:smallCaps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397F4B"/>
    <w:pPr>
      <w:outlineLvl w:val="9"/>
    </w:pPr>
  </w:style>
  <w:style w:type="character" w:styleId="af3">
    <w:name w:val="Hyperlink"/>
    <w:basedOn w:val="a0"/>
    <w:uiPriority w:val="99"/>
    <w:semiHidden/>
    <w:unhideWhenUsed/>
    <w:rsid w:val="00397F4B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C0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Дерево">
  <a:themeElements>
    <a:clrScheme name="Дерево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Дерево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584CC-8CE9-4075-A5C3-5412E087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2023-01-13T06:45:00Z</cp:lastPrinted>
  <dcterms:created xsi:type="dcterms:W3CDTF">2023-01-13T06:22:00Z</dcterms:created>
  <dcterms:modified xsi:type="dcterms:W3CDTF">2023-01-13T07:54:00Z</dcterms:modified>
</cp:coreProperties>
</file>